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CC647F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6F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D0" w:rsidRPr="002E59D0" w:rsidRDefault="000276C3" w:rsidP="002E59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0276C3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bCs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2022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1.Утвердить План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2022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Настоящее постановление вступает в силу со дня его подписания и распространяется на правоотношения, возникшие с 1 января </w:t>
      </w:r>
      <w:r w:rsidR="002E59D0"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2022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CC647F" w:rsidRPr="002E59D0">
        <w:rPr>
          <w:rFonts w:ascii="Times New Roman" w:eastAsia="Times New Roman" w:hAnsi="Times New Roman"/>
          <w:sz w:val="28"/>
          <w:szCs w:val="28"/>
          <w:lang w:eastAsia="ru-RU"/>
        </w:rPr>
        <w:t>К.Н. Косых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E59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59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C1A6F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2022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 xml:space="preserve">Защита населения и </w:t>
            </w:r>
            <w:proofErr w:type="spellStart"/>
            <w:r w:rsidRPr="00D93498">
              <w:rPr>
                <w:rFonts w:ascii="Times New Roman" w:hAnsi="Times New Roman"/>
                <w:sz w:val="24"/>
                <w:szCs w:val="24"/>
              </w:rPr>
              <w:t>территорииот</w:t>
            </w:r>
            <w:proofErr w:type="spellEnd"/>
            <w:r w:rsidRPr="00D93498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2E59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Приобретениесредств</w:t>
            </w:r>
            <w:proofErr w:type="spellEnd"/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67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в учебно-консультационных пунктах </w:t>
            </w:r>
            <w:proofErr w:type="spellStart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повопросам</w:t>
            </w:r>
            <w:proofErr w:type="spellEnd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2E59D0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2E59D0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D4402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A6F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BC1A6F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9</cp:revision>
  <cp:lastPrinted>2016-05-06T12:17:00Z</cp:lastPrinted>
  <dcterms:created xsi:type="dcterms:W3CDTF">2016-12-29T15:29:00Z</dcterms:created>
  <dcterms:modified xsi:type="dcterms:W3CDTF">2021-12-27T05:41:00Z</dcterms:modified>
</cp:coreProperties>
</file>